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C8161D">
        <w:rPr>
          <w:b/>
          <w:sz w:val="26"/>
          <w:szCs w:val="26"/>
        </w:rPr>
        <w:t>индивидуального жилищного строительства</w:t>
      </w:r>
      <w:bookmarkStart w:id="0" w:name="_GoBack"/>
      <w:bookmarkEnd w:id="0"/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1" w:name="OLE_LINK1"/>
      <w:bookmarkStart w:id="2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1"/>
    <w:bookmarkEnd w:id="2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>Обременения, ограничения: нет.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161D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20816B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2262</Words>
  <Characters>12900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2025-10-09T08:05:00Z</dcterms:created>
  <dcterms:modified xsi:type="dcterms:W3CDTF">2025-10-09T08:05:00Z</dcterms:modified>
</cp:coreProperties>
</file>